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34" w:rsidRDefault="00016F34" w:rsidP="00016F34">
      <w:pPr>
        <w:spacing w:before="100" w:beforeAutospacing="1" w:after="100" w:afterAutospacing="1" w:line="240" w:lineRule="auto"/>
        <w:ind w:left="720"/>
        <w:rPr>
          <w:rFonts w:ascii="Times New Roman" w:eastAsia="Times New Roman" w:hAnsi="Times New Roman" w:cs="Times New Roman"/>
          <w:sz w:val="24"/>
          <w:szCs w:val="24"/>
        </w:rPr>
      </w:pPr>
      <w:r w:rsidRPr="005F04AF">
        <w:rPr>
          <w:rFonts w:ascii="Times New Roman" w:eastAsia="Times New Roman" w:hAnsi="Times New Roman" w:cs="Times New Roman"/>
          <w:b/>
          <w:bCs/>
          <w:sz w:val="24"/>
          <w:szCs w:val="24"/>
        </w:rPr>
        <w:t>Faculty Position at Yale University</w:t>
      </w:r>
    </w:p>
    <w:p w:rsidR="00016F34" w:rsidRPr="005F04AF" w:rsidRDefault="00016F34" w:rsidP="00016F34">
      <w:pPr>
        <w:spacing w:before="100" w:beforeAutospacing="1" w:after="100" w:afterAutospacing="1" w:line="240" w:lineRule="auto"/>
        <w:ind w:left="720"/>
        <w:rPr>
          <w:rFonts w:ascii="Times New Roman" w:eastAsia="Times New Roman" w:hAnsi="Times New Roman" w:cs="Times New Roman"/>
          <w:sz w:val="24"/>
          <w:szCs w:val="24"/>
        </w:rPr>
      </w:pPr>
      <w:r w:rsidRPr="005F04AF">
        <w:rPr>
          <w:rFonts w:ascii="Times New Roman" w:eastAsia="Times New Roman" w:hAnsi="Times New Roman" w:cs="Times New Roman"/>
          <w:sz w:val="24"/>
          <w:szCs w:val="24"/>
        </w:rPr>
        <w:br/>
      </w:r>
      <w:r w:rsidRPr="005F04AF">
        <w:rPr>
          <w:rFonts w:ascii="Times New Roman" w:eastAsia="Times New Roman" w:hAnsi="Times New Roman" w:cs="Times New Roman"/>
          <w:b/>
          <w:bCs/>
          <w:sz w:val="24"/>
          <w:szCs w:val="24"/>
        </w:rPr>
        <w:t>Department of Molecular, Cellular and Developmental Biology</w:t>
      </w:r>
      <w:r w:rsidRPr="005F04AF">
        <w:rPr>
          <w:rFonts w:ascii="Times New Roman" w:eastAsia="Times New Roman" w:hAnsi="Times New Roman" w:cs="Times New Roman"/>
          <w:sz w:val="24"/>
          <w:szCs w:val="24"/>
        </w:rPr>
        <w:br/>
        <w:t> </w:t>
      </w:r>
    </w:p>
    <w:p w:rsidR="00016F34" w:rsidRDefault="00016F34" w:rsidP="00016F34">
      <w:pPr>
        <w:spacing w:before="100" w:beforeAutospacing="1" w:after="100" w:afterAutospacing="1" w:line="240" w:lineRule="auto"/>
        <w:ind w:left="720"/>
        <w:rPr>
          <w:rFonts w:ascii="Times New Roman" w:eastAsia="Times New Roman" w:hAnsi="Times New Roman" w:cs="Times New Roman"/>
          <w:sz w:val="24"/>
          <w:szCs w:val="24"/>
        </w:rPr>
      </w:pPr>
      <w:r w:rsidRPr="005F04AF">
        <w:rPr>
          <w:rFonts w:ascii="Times New Roman" w:eastAsia="Times New Roman" w:hAnsi="Times New Roman" w:cs="Times New Roman"/>
          <w:sz w:val="24"/>
          <w:szCs w:val="24"/>
        </w:rPr>
        <w:t>The Department of Molecular, Cellular and Developmental Biology at Yale University invites applications for a faculty appointment as an assistant professor from individuals investigating questions in biology at the cellular or molecular level. The Department encourages applications from candidates using any experimental system, from microbes to multicellular organisms. The broad research interests of the faculty include molecular biology and chemical biology, cellular and developmental biology, computational biology, microbiology, genetics, neurobiology, pla</w:t>
      </w:r>
      <w:r>
        <w:rPr>
          <w:rFonts w:ascii="Times New Roman" w:eastAsia="Times New Roman" w:hAnsi="Times New Roman" w:cs="Times New Roman"/>
          <w:sz w:val="24"/>
          <w:szCs w:val="24"/>
        </w:rPr>
        <w:t>nt sciences, and biotechnology.</w:t>
      </w:r>
    </w:p>
    <w:p w:rsidR="00016F34" w:rsidRDefault="00016F34" w:rsidP="00016F34">
      <w:pPr>
        <w:spacing w:before="100" w:beforeAutospacing="1" w:after="100" w:afterAutospacing="1" w:line="240" w:lineRule="auto"/>
        <w:ind w:left="720"/>
        <w:rPr>
          <w:rFonts w:ascii="Times New Roman" w:eastAsia="Times New Roman" w:hAnsi="Times New Roman" w:cs="Times New Roman"/>
          <w:sz w:val="24"/>
          <w:szCs w:val="24"/>
        </w:rPr>
      </w:pPr>
      <w:r w:rsidRPr="005F04AF">
        <w:rPr>
          <w:rFonts w:ascii="Times New Roman" w:eastAsia="Times New Roman" w:hAnsi="Times New Roman" w:cs="Times New Roman"/>
          <w:sz w:val="24"/>
          <w:szCs w:val="24"/>
        </w:rPr>
        <w:t>We expect the successful candidate will establish an active research group, be an interactive member of the faculty, participate in interdisciplinary research and training, and engage in regular graduate and undergraduate teaching. Teaching skills are essential.</w:t>
      </w:r>
    </w:p>
    <w:p w:rsidR="00016F34" w:rsidRPr="005F04AF" w:rsidRDefault="00016F34" w:rsidP="00016F34">
      <w:pPr>
        <w:spacing w:before="100" w:beforeAutospacing="1" w:after="100" w:afterAutospacing="1" w:line="240" w:lineRule="auto"/>
        <w:ind w:left="720"/>
        <w:rPr>
          <w:rFonts w:ascii="Times New Roman" w:eastAsia="Times New Roman" w:hAnsi="Times New Roman" w:cs="Times New Roman"/>
          <w:sz w:val="24"/>
          <w:szCs w:val="24"/>
        </w:rPr>
      </w:pPr>
      <w:r w:rsidRPr="005F04AF">
        <w:rPr>
          <w:rFonts w:ascii="Times New Roman" w:eastAsia="Times New Roman" w:hAnsi="Times New Roman" w:cs="Times New Roman"/>
          <w:sz w:val="24"/>
          <w:szCs w:val="24"/>
        </w:rPr>
        <w:t>Review of applications will begin October 1</w:t>
      </w:r>
      <w:r>
        <w:rPr>
          <w:rFonts w:ascii="Times New Roman" w:eastAsia="Times New Roman" w:hAnsi="Times New Roman" w:cs="Times New Roman"/>
          <w:sz w:val="24"/>
          <w:szCs w:val="24"/>
        </w:rPr>
        <w:t>2</w:t>
      </w:r>
      <w:r w:rsidRPr="005F04AF">
        <w:rPr>
          <w:rFonts w:ascii="Times New Roman" w:eastAsia="Times New Roman" w:hAnsi="Times New Roman" w:cs="Times New Roman"/>
          <w:sz w:val="24"/>
          <w:szCs w:val="24"/>
        </w:rPr>
        <w:t>, 2015 and will continue until the position is filled.  Submit cover letter, a curriculum vitae and a description of research interests on line to apply.interfolio.com/31687.  Request at least three individuals submit letters of recommendation on your behalf.  For questions, please e-mail mcdb.search@yale.edu</w:t>
      </w:r>
    </w:p>
    <w:p w:rsidR="00016F34" w:rsidRPr="005F04AF" w:rsidRDefault="00016F34" w:rsidP="00016F34">
      <w:pPr>
        <w:spacing w:before="100" w:beforeAutospacing="1" w:after="100" w:afterAutospacing="1" w:line="240" w:lineRule="auto"/>
        <w:ind w:left="720"/>
        <w:rPr>
          <w:rFonts w:ascii="Times New Roman" w:eastAsia="Times New Roman" w:hAnsi="Times New Roman" w:cs="Times New Roman"/>
          <w:sz w:val="24"/>
          <w:szCs w:val="24"/>
        </w:rPr>
      </w:pPr>
      <w:r w:rsidRPr="005F04AF">
        <w:rPr>
          <w:rFonts w:ascii="Times New Roman" w:eastAsia="Times New Roman" w:hAnsi="Times New Roman" w:cs="Times New Roman"/>
          <w:sz w:val="24"/>
          <w:szCs w:val="24"/>
        </w:rPr>
        <w:t>Yale University is an Affirmative Action/Equal Opportunity employer. Yale values diversity among its students, staff, and faculty and strongly welcomes applications from women, persons with disabilities, protected veterans, and underrepresented minorities.</w:t>
      </w:r>
    </w:p>
    <w:p w:rsidR="00016F34" w:rsidRPr="005F04AF" w:rsidRDefault="00016F34" w:rsidP="00016F34">
      <w:pPr>
        <w:spacing w:before="100" w:beforeAutospacing="1" w:after="100" w:afterAutospacing="1" w:line="240" w:lineRule="auto"/>
        <w:ind w:left="720"/>
        <w:rPr>
          <w:rFonts w:ascii="Times New Roman" w:eastAsia="Times New Roman" w:hAnsi="Times New Roman" w:cs="Times New Roman"/>
          <w:sz w:val="24"/>
          <w:szCs w:val="24"/>
        </w:rPr>
      </w:pPr>
    </w:p>
    <w:p w:rsidR="00016F34" w:rsidRPr="005F04AF" w:rsidRDefault="00016F34" w:rsidP="00016F34"/>
    <w:p w:rsidR="005F04AF" w:rsidRPr="00016F34" w:rsidRDefault="005F04AF" w:rsidP="00016F34">
      <w:bookmarkStart w:id="0" w:name="_GoBack"/>
      <w:bookmarkEnd w:id="0"/>
    </w:p>
    <w:sectPr w:rsidR="005F04AF" w:rsidRPr="00016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AF"/>
    <w:rsid w:val="00016F34"/>
    <w:rsid w:val="000B6A5C"/>
    <w:rsid w:val="005F04AF"/>
    <w:rsid w:val="00BE01F2"/>
    <w:rsid w:val="00EA0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04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04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04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04A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04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04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04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0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52004">
      <w:bodyDiv w:val="1"/>
      <w:marLeft w:val="0"/>
      <w:marRight w:val="0"/>
      <w:marTop w:val="0"/>
      <w:marBottom w:val="0"/>
      <w:divBdr>
        <w:top w:val="none" w:sz="0" w:space="0" w:color="auto"/>
        <w:left w:val="none" w:sz="0" w:space="0" w:color="auto"/>
        <w:bottom w:val="none" w:sz="0" w:space="0" w:color="auto"/>
        <w:right w:val="none" w:sz="0" w:space="0" w:color="auto"/>
      </w:divBdr>
      <w:divsChild>
        <w:div w:id="1782072956">
          <w:marLeft w:val="0"/>
          <w:marRight w:val="0"/>
          <w:marTop w:val="0"/>
          <w:marBottom w:val="0"/>
          <w:divBdr>
            <w:top w:val="none" w:sz="0" w:space="0" w:color="auto"/>
            <w:left w:val="none" w:sz="0" w:space="0" w:color="auto"/>
            <w:bottom w:val="none" w:sz="0" w:space="0" w:color="auto"/>
            <w:right w:val="none" w:sz="0" w:space="0" w:color="auto"/>
          </w:divBdr>
        </w:div>
        <w:div w:id="786780013">
          <w:marLeft w:val="0"/>
          <w:marRight w:val="0"/>
          <w:marTop w:val="0"/>
          <w:marBottom w:val="0"/>
          <w:divBdr>
            <w:top w:val="none" w:sz="0" w:space="0" w:color="auto"/>
            <w:left w:val="none" w:sz="0" w:space="0" w:color="auto"/>
            <w:bottom w:val="none" w:sz="0" w:space="0" w:color="auto"/>
            <w:right w:val="none" w:sz="0" w:space="0" w:color="auto"/>
          </w:divBdr>
        </w:div>
      </w:divsChild>
    </w:div>
    <w:div w:id="1871335489">
      <w:bodyDiv w:val="1"/>
      <w:marLeft w:val="0"/>
      <w:marRight w:val="0"/>
      <w:marTop w:val="0"/>
      <w:marBottom w:val="0"/>
      <w:divBdr>
        <w:top w:val="none" w:sz="0" w:space="0" w:color="auto"/>
        <w:left w:val="none" w:sz="0" w:space="0" w:color="auto"/>
        <w:bottom w:val="none" w:sz="0" w:space="0" w:color="auto"/>
        <w:right w:val="none" w:sz="0" w:space="0" w:color="auto"/>
      </w:divBdr>
      <w:divsChild>
        <w:div w:id="879785187">
          <w:marLeft w:val="0"/>
          <w:marRight w:val="0"/>
          <w:marTop w:val="0"/>
          <w:marBottom w:val="0"/>
          <w:divBdr>
            <w:top w:val="none" w:sz="0" w:space="0" w:color="auto"/>
            <w:left w:val="none" w:sz="0" w:space="0" w:color="auto"/>
            <w:bottom w:val="none" w:sz="0" w:space="0" w:color="auto"/>
            <w:right w:val="none" w:sz="0" w:space="0" w:color="auto"/>
          </w:divBdr>
        </w:div>
        <w:div w:id="1176312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Lamoureux, Gail</dc:creator>
  <cp:keywords/>
  <dc:description/>
  <cp:lastModifiedBy>Valerie Horsley</cp:lastModifiedBy>
  <cp:revision>2</cp:revision>
  <dcterms:created xsi:type="dcterms:W3CDTF">2015-09-28T19:38:00Z</dcterms:created>
  <dcterms:modified xsi:type="dcterms:W3CDTF">2015-09-28T19:38:00Z</dcterms:modified>
</cp:coreProperties>
</file>